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"https://mp.weixin.qq.com/s?__biz=Mzg4NDc1OTY0MQ==&amp;mid=2247488466&amp;idx=1&amp;sn=e5d4a287c41b40b5e143ff61e4bbc624&amp;chksm=cef26a0cbb49fa53010dc6d8fa63169fa2ce68ae10912c009a0afc04cbab111408afb55adca5&amp;scene=27" \t "_blank" </w:instrText>
      </w:r>
      <w:r>
        <w:fldChar w:fldCharType="separate"/>
      </w:r>
      <w:r>
        <w:rPr>
          <w:rStyle w:val="7"/>
          <w:rFonts w:ascii="宋体" w:hAnsi="宋体" w:eastAsia="宋体" w:cs="宋体"/>
          <w:b w:val="0"/>
          <w:bCs w:val="0"/>
          <w:spacing w:val="8"/>
        </w:rPr>
        <w:t>起草文稿要避免这十大语言错误</w:t>
      </w:r>
      <w:r>
        <w:rPr>
          <w:rStyle w:val="7"/>
          <w:rFonts w:ascii="宋体" w:hAnsi="宋体" w:eastAsia="宋体" w:cs="宋体"/>
          <w:b w:val="0"/>
          <w:bCs w:val="0"/>
          <w:spacing w:val="8"/>
        </w:rPr>
        <w:fldChar w:fldCharType="end"/>
      </w:r>
    </w:p>
    <w:p>
      <w:pPr>
        <w:pStyle w:val="8"/>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fldChar w:fldCharType="begin"/>
      </w:r>
      <w:r>
        <w:instrText xml:space="preserve"> HYPERLINK "javascript:void(0);" </w:instrText>
      </w:r>
      <w:r>
        <w:fldChar w:fldCharType="separate"/>
      </w:r>
      <w:bookmarkStart w:id="0" w:name="js_name"/>
      <w:r>
        <w:rPr>
          <w:rStyle w:val="7"/>
          <w:rFonts w:ascii="宋体" w:hAnsi="宋体" w:eastAsia="宋体" w:cs="宋体"/>
          <w:spacing w:val="8"/>
          <w:sz w:val="23"/>
          <w:szCs w:val="23"/>
        </w:rPr>
        <w:t>秘途写作</w:t>
      </w:r>
      <w:r>
        <w:rPr>
          <w:rStyle w:val="7"/>
          <w:rFonts w:ascii="宋体" w:hAnsi="宋体" w:eastAsia="宋体" w:cs="宋体"/>
          <w:spacing w:val="8"/>
          <w:sz w:val="23"/>
          <w:szCs w:val="23"/>
        </w:rPr>
        <w:fldChar w:fldCharType="end"/>
      </w:r>
      <w:bookmarkEnd w:id="0"/>
      <w:r>
        <w:rPr>
          <w:rStyle w:val="10"/>
          <w:rFonts w:ascii="Times New Roman" w:hAnsi="Times New Roman" w:eastAsia="Times New Roman" w:cs="Times New Roman"/>
          <w:color w:val="A5A5A5"/>
          <w:spacing w:val="8"/>
          <w:sz w:val="23"/>
          <w:szCs w:val="23"/>
        </w:rPr>
        <w:t>2023-06-28 16:33:32</w:t>
      </w:r>
      <w:r>
        <w:rPr>
          <w:rStyle w:val="10"/>
          <w:rFonts w:ascii="宋体" w:hAnsi="宋体" w:eastAsia="宋体" w:cs="宋体"/>
          <w:color w:val="A5A5A5"/>
          <w:spacing w:val="8"/>
          <w:sz w:val="23"/>
          <w:szCs w:val="23"/>
        </w:rPr>
        <w:t>福建</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带有共性的错误归纳为以下十个大类。</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一</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bookmarkStart w:id="1" w:name="_GoBack"/>
      <w:bookmarkEnd w:id="1"/>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b/>
          <w:bCs/>
          <w:color w:val="C00000"/>
          <w:spacing w:val="8"/>
          <w:sz w:val="27"/>
          <w:szCs w:val="27"/>
        </w:rPr>
        <w:t>标点符号使用不当</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这一类差错是大量的。审核中发现的常见错误主要有：整个段落一逗到底，该逗不逗，顿号逗号混用，分号句号缺失等。</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广西中小企业联合会秘书长李强认为，随着民营企业的发展，“全面提升企业素质，使企业产品、规模和管理上档次”将成为民企二次创业的必修课，在这个过程中，申报职称对于企业培养人才、留住人才、用好人才来说具有重要的意义，但由于目前的职称申报制度不健全，导致民营企业对这块不够重视。</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【审核意见】文中标点使用不准确，一逗到底，导致语义不清，未按照表达意思分层断句。</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【原文摘录】灾区现场看似到处都是新闻，现场记者往往什么都想写却又觉得没有抓手从而显得非常焦虑。</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【审核意见】在“抓手”和“从而”之间必须有个逗号。</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二</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字、词误用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这类差错的数量仅次于标点符号。又可分为以下几种情况：</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b/>
          <w:bCs/>
          <w:color w:val="C00000"/>
          <w:spacing w:val="8"/>
        </w:rPr>
        <w:t>1.明显的错字、错词</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这类错误的产生，尽管记者和编辑要负主要责任，但校对也难辞其咎。因为只要稍微认真一点，这些错误是完全可以避免的。</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例3.</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【原文摘录】国家京剧院文武老生李阳鸣今年6月因病英年早逝的消息令人婉惜。</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【审核意见】“婉惜”应为“惋惜”。</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例4.</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【原文摘录】她裂着嘴笑着说：……</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【审核意见】“裂”应为“咧”。</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b/>
          <w:bCs/>
          <w:color w:val="C00000"/>
          <w:spacing w:val="8"/>
        </w:rPr>
        <w:t>2.同音词的误用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这类错误主要是疏忽大意造成的。尤其是现在记者们写稿基本使用电脑，且多数人使用的是拼音输入法，读音相似或相近的词，很容易就随手而出，比如：“侦察”与“侦查”，“按耐”与“按捺”等。也有一些同音词是因为没有能够理解它们之间的细微差别而造成了误用，比如：“截止”与“截至”，“期间”与“其间”等。</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例5．</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【原文摘录】这起案件从公安机关开始立案侦察到法院宣判，一直没有直接人证、物证。</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【审核意见】“侦察”应为“侦查”，为同音词误用。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例6．</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【原文摘录】每一个孩子都是一块无暇的“璞”。</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【审核意见】“暇”系“瑕”之误。“暇”者，空闲也；“瑕”者，玉之斑点也，亦比喻人之缺点。另外，“璞”指未经雕琢过的玉，必然有瑕，因此不存在“无瑕的璞”。</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b/>
          <w:bCs/>
          <w:color w:val="C00000"/>
          <w:spacing w:val="8"/>
        </w:rPr>
        <w:t>3.“的、地、得”的误用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在现代汉语语法中，“的、地、得”的使用是有明确分工的。定语用“的”，状语用“地”，补足语用“得”。这个问题应该是上初中时就解决了的。但是，在申报作品中这三个字的误用却大量存在。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例7．</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【原文摘录】下个月，南瓜就将收获，“如果像去年一样得价的话，每亩可赚4000多元！”答话的是屯长卢德彬。</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【审核意见】“得”字误用。应该用“的”。“一样的”作为定语修饰“价”。</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例8．</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【原文摘录】“国家四级财政，给1.2亿名老年农民增加一些养老金，这钱是可以拿的出的。”</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【审核意见】“的”字误用。应该用“得”。“得出的”作为动词“拿”的补足语。</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b/>
          <w:bCs/>
          <w:color w:val="C00000"/>
          <w:spacing w:val="8"/>
        </w:rPr>
        <w:t>4.不规范的成语使用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成语是汉语中的瑰宝，它言简意赅，意味深长，能够帮助我们以最精炼的语句，表达无限丰富的情感与思想。但是，成语往往是有出处、有典故的，其用字和含义已经约定俗成，不能肆意妄为。</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例9．</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【原文摘录】“就这两个月少点，因为兰县长住院动手术。”驾驶员陈邦清眼泪婆娑。</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【审核意见】“眼泪婆娑”系“泪眼婆娑”之误。泪眼，含泪的眼睛；婆娑，起舞的样子。“泪眼婆娑”形容的是忽闪忽闪的含泪的眼睛，而不是流出的眼泪。</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例10．</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【原文摘录】晓之以情，动之以理，4天时间就完成了集中移坟，腾出土地78亩。</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【审核意见】“晓之以情，动之以理”系“晓之以理，动之以情”之误。“晓之以理，动之以情”的意思是：用道理让他明白，用感情打动他。反过来说，不合逻辑。</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b/>
          <w:bCs/>
          <w:color w:val="C00000"/>
          <w:spacing w:val="8"/>
        </w:rPr>
        <w:t>5.不当的词语缩略</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为了精炼语言，减少字数，新闻报道中常常会使用缩略语，尤其在标题中。但是，缩略语使用不当，往往会给受众造成阅读理解上的麻烦。</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例11.</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【原文摘录】在“头七”的时候，根据是否举行国家悼会，进行适度的《七日祭》策划。</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【审核意见】不当缩略，意思不明。“悼会”是什么意思？“追悼会”？“哀悼日”？</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例12.</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【原文摘录】盼适降设分所标准。</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【审核意见】“适降”是什么意思？从文中得知，作者想表达的意思是“盼望适当降低设立分所的标准”，但缩略后让人不知所云。</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b/>
          <w:bCs/>
          <w:color w:val="C00000"/>
          <w:spacing w:val="8"/>
        </w:rPr>
        <w:t>6.生造的词语或表达</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这一类错误尽管数量不多，但其对语言的危害不容小觑。</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例13.</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【原文摘录】既有“问题意识”，也有“过程意识”，才能让改革者有更多回圜余地，才会对未来更有信心。</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【审核意见】“回圜”是什么意思？遍查词典不得。</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三</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直接引语使用不当</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直接引语和间接引语是新闻写作中经常用到的两种表达方式，直接引语是作者引用的采访对象所说的话，间接引语是作者复述的采访对象或者其他人所说的话。两者之间最大的区别是，直接引语必须以双引号标示，以表明所引的话是采访对象的原话，而不是作者的概括或整理；间接引语则不用双引号标示，是作者对采访对象或者其他人所说的话的复述。新闻报道的真实性，要求完整、准确地引用采访对象所说的话，反对作者根据自己的需要对采访对象所说的话进行加工和整理。</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我们知道，说话都是个体性的，很少有多个人同时说出一模一样的话来。但是，曾经有一段时间在我国的新闻报道中大量出现过诸如“大家异口同声地说”“众人纷纷表示”这样的表达。很显然，这是经作者加工过的引语，不能被当作直接引语使用。这个问题在新闻教育界反复说了多年，实践中虽有一定程度的改观，但类似错误仍然不绝如缕。本次审核时，这样的问题就不在少数。例如：</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例14.</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【原文摘录】当地村民纷纷围上来反映：“邓正加……”</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例15.</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【原文摘录】总队的官兵说：“我们的司令员，哪里有重大任务……”</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另一方面，有些作品该用直接引语时却不用。比如下例：</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例16.</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【原文摘录】杜江南说，我想当警察的愿望没有实现，当兵的愿望一定要实现，希望你能支持我。女孩看他去意已决，也没再多说什么。</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这一段人称混乱。如要用间接引语，可改为：杜江南说，他想当警察的愿望没有实现，当兵的愿望一定要实现，希望女孩能支持他。女孩看他去意已决，也没再多说什么。如要用直接引语，可改为：杜江南说：“我想当警察的愿望没有实现，当兵的愿望一定要实现，希望你能支持我。”女孩看他去意已决，也没再多说什么。</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四</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代词的误用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所谓“代词”，即指代某人、某事、某物的词。通常又可分为人称代词，疑问代词，指示代词等。新闻报道是对具有新闻价值的人或事的反映，代词自然也就少不了。本次审核发现，代词的误用主要表现在人称代词上，常见的有：指代不明，指代错误和指代不统一。</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例17.</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【原文摘录】4月18日是米热古丽·玉素甫的24岁生日，她的人生才刚刚开始，她的心中一定有个让她魂牵梦萦的“白马王子”，日渐年老的父母，还等着为他披上嫁衣，看着她幸福地生活。</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【审核意见】人称代词指代错误。“他”应为“她”。</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例18.</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王福顺表示，由于当时腿麻得走不动了，我干脆花钱去澡堂子泡了个澡，足足在热水池里泡了一个多小时，这一烫管老了用了。而由于怕媳妇惦记，至今他没有告诉媳妇事情真相，只说自己不小心摔了一跤。</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【审核意见】人称代词使用错误。“我”应为“他”。</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五</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数字单位缺失</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鉴于日常新闻报道中数字的用法比较混乱，本次审核时专门给每一位审核委员复印了一份国家标准《出版物上数字用法》（GB/T15835-2011），以便参照执行。但是，审核过程中发现，根本不可能按照这个标准来要求。如果严格按照这个标准来要求的话，过不了“数字关”的作品会更多。因此，我们只能退而求其次，规定对一些阿拉伯数字与文字数字混用的表述一律不记为错误。比如，“1.7万”写作“1万7千”，“三万多”写作“3万多”等。但数字单位缺失仍然要记为错误。</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例19.</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【原文摘录】……并于2007回北京创立了汉朗科技（北京）有限责任公司。</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【审核意见】数字后面缺失“年”字。</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例20.</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【原文摘录】市场化企业欲贷款1000万。</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【审核意见】数字后面缺失单位“元”。</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六</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词语搭配不当</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词语搭配不当，指的是句子成分之间的关联缺乏合理性，即将意义上不能组合在一起的词语硬把它们组合在一起。比如，主语和谓语之间，谓语和宾语之间，宾语和宾语补足语之间。也有的是一个句子中部分搭配不当。</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例21.</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【原文摘录】……还帮他解决了大棚黄瓜苗白粉病的生产难题。</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【审核意见】词语搭配不当。“白粉病”不能与“生产”搭配。应改为“白粉病的防治难题”。</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例22.</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【原文摘录】海监84船对其进行喊话宣誓主权。</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【审核意见】词语搭配不当。“宣誓”是名词，不能作为动词与“主权”搭配，应改为“宣示”。</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七</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词语重复</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词语重复是指同一个词语在句子中没有必要地重复出现。这种错误主要是不认真、不仔细造成的。</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例23.</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【原文摘录】检索了所有年份、所有类型的法律法律规范、部门规章，均已找不到有《电、热价格》的存在。</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【审核意见】“法律”一词重复，删去一个。</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八</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句子成分缺失</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句子成分缺失，是指在一个完整的句子中缺少了必不可少的组成部分，比如，主语、谓语、宾语等，从而导致意思表达不清。</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例24.</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【原文摘录】如此环境，让今年四季度小企业关门、跑路的情况一再出现。</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【审核意见】句子成分缺失，“跑路”前应该加主语“老板”。</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例25.</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【原文摘录】对航空公司而言，即便受“诈弹”影响还未起飞，只需要重新对旅客进行安检，并对机舱进行清仓检查，也要因为推迟起飞时间承受运营损失。</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【审核意见】句子成分缺失，“还未起飞”前应该加上主语“飞机”。</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九</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语句杂糅</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语句杂糅，指的是本来应该分成两句或多句说的话，一股脑儿地被糅进了一个句子里，结果造成了意思表达不清，语义不明。</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例26.</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【原文摘录】何秀英经常通宵达旦忙着工作，在科研院所里，至少需要好几位大小伙子合作完成。</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这一段将两个句子合并为一句，是语句杂糅的病句。如果想用一句表达，应该改为：何秀英经常通宵达旦忙着的工作，在科研院所里，至少需要好几位大小伙子合作完成。或者分成两句，改为：何秀英经常通宵达旦忙着工作。她所忙着的这些工作，在科研院所里，至少需要好几位大小伙子合作完成。</w:t>
      </w:r>
    </w:p>
    <w:p>
      <w:pPr>
        <w:shd w:val="clear" w:color="auto" w:fill="B4230B"/>
        <w:spacing w:before="0" w:after="0" w:line="384" w:lineRule="atLeast"/>
        <w:ind w:left="300" w:right="300"/>
        <w:jc w:val="center"/>
        <w:rPr>
          <w:rStyle w:val="11"/>
          <w:rFonts w:ascii="Microsoft YaHei UI" w:hAnsi="Microsoft YaHei UI" w:eastAsia="Microsoft YaHei UI" w:cs="Microsoft YaHei UI"/>
          <w:color w:val="FFFFFF"/>
          <w:spacing w:val="8"/>
        </w:rPr>
      </w:pPr>
      <w:r>
        <w:rPr>
          <w:rStyle w:val="11"/>
          <w:rFonts w:ascii="Microsoft YaHei UI" w:hAnsi="Microsoft YaHei UI" w:eastAsia="Microsoft YaHei UI" w:cs="Microsoft YaHei UI"/>
          <w:color w:val="FFFFFF"/>
          <w:spacing w:val="8"/>
        </w:rPr>
        <w:t>十</w:t>
      </w:r>
    </w:p>
    <w:p>
      <w:pPr>
        <w:shd w:val="clear" w:color="auto" w:fill="FFFFFF"/>
        <w:spacing w:before="0" w:after="240" w:line="384" w:lineRule="atLeast"/>
        <w:ind w:left="300" w:right="300"/>
        <w:jc w:val="center"/>
        <w:rPr>
          <w:rStyle w:val="11"/>
          <w:rFonts w:ascii="Microsoft YaHei UI" w:hAnsi="Microsoft YaHei UI" w:eastAsia="Microsoft YaHei UI" w:cs="Microsoft YaHei UI"/>
          <w:color w:val="FFFFFF"/>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r>
        <w:rPr>
          <w:rStyle w:val="11"/>
          <w:rFonts w:ascii="仿宋_GB2312" w:hAnsi="仿宋_GB2312" w:eastAsia="仿宋_GB2312" w:cs="仿宋_GB2312"/>
          <w:b/>
          <w:bCs/>
          <w:color w:val="C00000"/>
          <w:spacing w:val="8"/>
          <w:sz w:val="27"/>
          <w:szCs w:val="27"/>
        </w:rPr>
        <w:t>硬凑句式</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硬凑句式，指的是为了使多个句子在字数上相等、在形式上一致，而不顾及其意义和词性，人为地往一起凑。这个错误常见于报纸的小标题。</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color w:val="0070C0"/>
          <w:spacing w:val="8"/>
        </w:rPr>
        <w:t>例27.</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【原文摘录】他回忆……，他真相……，他执着……，他现状……</w:t>
      </w:r>
    </w:p>
    <w:p>
      <w:pPr>
        <w:pStyle w:val="12"/>
        <w:pBdr>
          <w:top w:val="none" w:color="auto" w:sz="0" w:space="0"/>
          <w:left w:val="none" w:color="auto" w:sz="0" w:space="0"/>
          <w:bottom w:val="none" w:color="auto" w:sz="0" w:space="0"/>
          <w:right w:val="none" w:color="auto" w:sz="0" w:space="0"/>
        </w:pBdr>
        <w:shd w:val="clear" w:color="auto" w:fill="FFFFFF"/>
        <w:spacing w:before="0" w:after="150" w:line="384" w:lineRule="atLeast"/>
        <w:ind w:left="300" w:right="300"/>
        <w:rPr>
          <w:rStyle w:val="11"/>
          <w:rFonts w:ascii="Microsoft YaHei UI" w:hAnsi="Microsoft YaHei UI" w:eastAsia="Microsoft YaHei UI" w:cs="Microsoft YaHei UI"/>
          <w:spacing w:val="8"/>
        </w:rPr>
      </w:pPr>
      <w:r>
        <w:rPr>
          <w:rStyle w:val="11"/>
          <w:rFonts w:ascii="宋体" w:hAnsi="宋体" w:eastAsia="宋体" w:cs="宋体"/>
          <w:spacing w:val="8"/>
        </w:rPr>
        <w:t>【审核意见】为了与“他回忆……”、“他执着……”在句式上保持一致，生造了“他真相……”、“他现状……”，把名词当动词用，不符合语法规范。</w:t>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4E77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rich_media"/>
    <w:basedOn w:val="1"/>
    <w:uiPriority w:val="0"/>
    <w:pPr>
      <w:pBdr>
        <w:top w:val="none" w:color="auto" w:sz="0" w:space="15"/>
        <w:left w:val="none" w:color="auto" w:sz="0" w:space="15"/>
        <w:bottom w:val="none" w:color="auto" w:sz="0" w:space="15"/>
        <w:right w:val="none" w:color="auto" w:sz="0" w:space="15"/>
      </w:pBdr>
    </w:pPr>
  </w:style>
  <w:style w:type="paragraph" w:customStyle="1" w:styleId="6">
    <w:name w:val="rich_media_title"/>
    <w:basedOn w:val="1"/>
    <w:uiPriority w:val="0"/>
    <w:pPr>
      <w:pBdr>
        <w:bottom w:val="single" w:color="E7E7EB" w:sz="6" w:space="9"/>
      </w:pBdr>
      <w:spacing w:line="462" w:lineRule="atLeast"/>
    </w:pPr>
    <w:rPr>
      <w:sz w:val="33"/>
      <w:szCs w:val="33"/>
    </w:rPr>
  </w:style>
  <w:style w:type="character" w:customStyle="1" w:styleId="7">
    <w:name w:val="a"/>
    <w:basedOn w:val="4"/>
    <w:uiPriority w:val="0"/>
    <w:rPr>
      <w:color w:val="576B95"/>
    </w:rPr>
  </w:style>
  <w:style w:type="paragraph" w:customStyle="1" w:styleId="8">
    <w:name w:val="rich_media_meta_list"/>
    <w:basedOn w:val="1"/>
    <w:uiPriority w:val="0"/>
  </w:style>
  <w:style w:type="character" w:customStyle="1" w:styleId="9">
    <w:name w:val="rich_media_meta"/>
    <w:basedOn w:val="4"/>
    <w:uiPriority w:val="0"/>
    <w:rPr>
      <w:sz w:val="23"/>
      <w:szCs w:val="23"/>
    </w:rPr>
  </w:style>
  <w:style w:type="character" w:customStyle="1" w:styleId="10">
    <w:name w:val="rich_media_meta_list_em"/>
    <w:basedOn w:val="4"/>
    <w:uiPriority w:val="0"/>
  </w:style>
  <w:style w:type="character" w:customStyle="1" w:styleId="11">
    <w:name w:val="any"/>
    <w:basedOn w:val="4"/>
    <w:uiPriority w:val="0"/>
  </w:style>
  <w:style w:type="paragraph" w:customStyle="1" w:styleId="12">
    <w:name w:val="p"/>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2025-04-06T09:28:03Z</dcterms:created>
  <dc:creator>ThinkPad</dc:creator>
  <cp:lastModifiedBy>HG</cp:lastModifiedBy>
  <dcterms:modified xsi:type="dcterms:W3CDTF">2025-04-06T09:28:48Z</dcterms:modified>
  <dc:title>秘途写作_2023-06-28_起草文稿要避免这十大语言错误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