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SimSun" w:eastAsia="SimSun" w:hAnsi="SimSun" w:cs="SimSun"/>
            <w:b w:val="0"/>
            <w:bCs w:val="0"/>
            <w:spacing w:val="8"/>
          </w:rPr>
          <w:t>经验材料、工作总结、调查报告的异同</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SimSun" w:eastAsia="SimSun" w:hAnsi="SimSun" w:cs="SimSun"/>
          <w:spacing w:val="8"/>
          <w:sz w:val="23"/>
          <w:szCs w:val="23"/>
        </w:rPr>
        <w:t>原创</w:t>
      </w:r>
      <w:r>
        <w:rPr>
          <w:rStyle w:val="richmediametalistem"/>
          <w:rFonts w:ascii="Times New Roman" w:eastAsia="Times New Roman" w:hAnsi="Times New Roman" w:cs="Times New Roman"/>
          <w:color w:val="A5A5A5"/>
          <w:spacing w:val="8"/>
          <w:sz w:val="23"/>
          <w:szCs w:val="23"/>
        </w:rPr>
        <w:t>A</w:t>
      </w:r>
      <w:r>
        <w:rPr>
          <w:rStyle w:val="richmediametalistem"/>
          <w:rFonts w:ascii="SimSun" w:eastAsia="SimSun" w:hAnsi="SimSun" w:cs="SimSun"/>
          <w:color w:val="A5A5A5"/>
          <w:spacing w:val="8"/>
          <w:sz w:val="23"/>
          <w:szCs w:val="23"/>
        </w:rPr>
        <w:t>强哥</w:t>
      </w:r>
      <w:hyperlink r:id="rId5" w:history="1">
        <w:bookmarkStart w:id="0" w:name="js_name"/>
        <w:r>
          <w:rPr>
            <w:rStyle w:val="a"/>
            <w:rFonts w:ascii="SimSun" w:eastAsia="SimSun" w:hAnsi="SimSun" w:cs="SimSun"/>
            <w:spacing w:val="8"/>
            <w:sz w:val="23"/>
            <w:szCs w:val="23"/>
          </w:rPr>
          <w:t>强者修炼场</w:t>
        </w:r>
      </w:hyperlink>
      <w:bookmarkEnd w:id="0"/>
      <w:r>
        <w:rPr>
          <w:rStyle w:val="richmediametalistem"/>
          <w:rFonts w:ascii="Times New Roman" w:eastAsia="Times New Roman" w:hAnsi="Times New Roman" w:cs="Times New Roman"/>
          <w:color w:val="A5A5A5"/>
          <w:spacing w:val="8"/>
          <w:sz w:val="23"/>
          <w:szCs w:val="23"/>
        </w:rPr>
        <w:t>2024-11-06 21:44:30</w:t>
      </w:r>
      <w:r>
        <w:rPr>
          <w:rStyle w:val="richmediametalistem"/>
          <w:rFonts w:ascii="SimSun" w:eastAsia="SimSun" w:hAnsi="SimSun" w:cs="SimSun"/>
          <w:color w:val="A5A5A5"/>
          <w:spacing w:val="8"/>
          <w:sz w:val="23"/>
          <w:szCs w:val="23"/>
        </w:rPr>
        <w:t>湖南</w:t>
      </w:r>
    </w:p>
    <w:p>
      <w:pPr>
        <w:spacing w:before="0" w:after="0" w:line="384" w:lineRule="atLeast"/>
        <w:ind w:left="300" w:right="300" w:firstLine="480"/>
        <w:rPr>
          <w:rStyle w:val="any"/>
          <w:rFonts w:ascii="Times New Roman" w:eastAsia="Times New Roman" w:hAnsi="Times New Roman" w:cs="Times New Roman"/>
          <w:spacing w:val="8"/>
        </w:rPr>
      </w:pPr>
      <w:r>
        <w:rPr>
          <w:rStyle w:val="any"/>
          <w:rFonts w:ascii="SimSun" w:eastAsia="SimSun" w:hAnsi="SimSun" w:cs="SimSun"/>
          <w:spacing w:val="8"/>
        </w:rPr>
        <w:t>在文字工作领域，经验材料、工作总结和调查报告这三类文体常常出现，它们虽都立足事实，但在诸多方面差异显著，就像三条不同方向的道路，各有各的风景与特点。</w:t>
      </w:r>
    </w:p>
    <w:p>
      <w:pPr>
        <w:spacing w:before="0" w:after="0" w:line="384" w:lineRule="atLeast"/>
        <w:ind w:left="300" w:right="300" w:firstLine="480"/>
        <w:rPr>
          <w:rStyle w:val="any"/>
          <w:rFonts w:ascii="Times New Roman" w:eastAsia="Times New Roman" w:hAnsi="Times New Roman" w:cs="Times New Roman"/>
          <w:spacing w:val="8"/>
        </w:rPr>
      </w:pPr>
      <w:r>
        <w:rPr>
          <w:rStyle w:val="any"/>
          <w:rFonts w:ascii="SimSun" w:eastAsia="SimSun" w:hAnsi="SimSun" w:cs="SimSun"/>
          <w:b/>
          <w:bCs/>
          <w:spacing w:val="8"/>
        </w:rPr>
        <w:t>一、叙述风格：正面专注与全面兼顾</w:t>
      </w:r>
    </w:p>
    <w:p>
      <w:pPr>
        <w:spacing w:before="0" w:after="0" w:line="384" w:lineRule="atLeast"/>
        <w:ind w:left="300" w:right="300" w:firstLine="480"/>
        <w:rPr>
          <w:rStyle w:val="any"/>
          <w:rFonts w:ascii="Times New Roman" w:eastAsia="Times New Roman" w:hAnsi="Times New Roman" w:cs="Times New Roman"/>
          <w:spacing w:val="8"/>
        </w:rPr>
      </w:pPr>
      <w:r>
        <w:rPr>
          <w:rStyle w:val="any"/>
          <w:rFonts w:ascii="SimSun" w:eastAsia="SimSun" w:hAnsi="SimSun" w:cs="SimSun"/>
          <w:spacing w:val="8"/>
        </w:rPr>
        <w:t>经验材料宛如一面旗帜，主要高举成功和积极向上的事例，陈述结果、分享</w:t>
      </w:r>
      <w:r>
        <w:rPr>
          <w:rStyle w:val="any"/>
          <w:rFonts w:ascii="Times New Roman" w:eastAsia="Times New Roman" w:hAnsi="Times New Roman" w:cs="Times New Roman"/>
          <w:spacing w:val="8"/>
        </w:rPr>
        <w:t xml:space="preserve"> “</w:t>
      </w:r>
      <w:r>
        <w:rPr>
          <w:rStyle w:val="any"/>
          <w:rFonts w:ascii="SimSun" w:eastAsia="SimSun" w:hAnsi="SimSun" w:cs="SimSun"/>
          <w:spacing w:val="8"/>
        </w:rPr>
        <w:t>做法</w:t>
      </w:r>
      <w:r>
        <w:rPr>
          <w:rStyle w:val="any"/>
          <w:rFonts w:ascii="Times New Roman" w:eastAsia="Times New Roman" w:hAnsi="Times New Roman" w:cs="Times New Roman"/>
          <w:spacing w:val="8"/>
        </w:rPr>
        <w:t>”</w:t>
      </w:r>
      <w:r>
        <w:rPr>
          <w:rStyle w:val="any"/>
          <w:rFonts w:ascii="SimSun" w:eastAsia="SimSun" w:hAnsi="SimSun" w:cs="SimSun"/>
          <w:spacing w:val="8"/>
        </w:rPr>
        <w:t>。例如，某社区在提升居民垃圾分类参与率的经验材料中，</w:t>
      </w:r>
      <w:r>
        <w:rPr>
          <w:rStyle w:val="any"/>
          <w:rFonts w:ascii="SimSun" w:eastAsia="SimSun" w:hAnsi="SimSun" w:cs="SimSun"/>
          <w:color w:val="FF0000"/>
          <w:spacing w:val="8"/>
        </w:rPr>
        <w:t>先点明成果显著，随后详细阐述，采取总分式结构。详见《</w:t>
      </w:r>
      <w:hyperlink r:id="rId6" w:anchor="wechat_redirect" w:tgtFrame="_blank" w:history="1">
        <w:r>
          <w:rPr>
            <w:rStyle w:val="a"/>
            <w:rFonts w:ascii="SimSun" w:eastAsia="SimSun" w:hAnsi="SimSun" w:cs="SimSun"/>
            <w:spacing w:val="8"/>
          </w:rPr>
          <w:t>经验材料与典型材料的区别</w:t>
        </w:r>
      </w:hyperlink>
      <w:r>
        <w:rPr>
          <w:rStyle w:val="any"/>
          <w:rFonts w:ascii="SimSun" w:eastAsia="SimSun" w:hAnsi="SimSun" w:cs="SimSun"/>
          <w:color w:val="FF0000"/>
          <w:spacing w:val="8"/>
        </w:rPr>
        <w:t>》</w:t>
      </w:r>
      <w:r>
        <w:rPr>
          <w:rStyle w:val="any"/>
          <w:rFonts w:ascii="SimSun" w:eastAsia="SimSun" w:hAnsi="SimSun" w:cs="SimSun"/>
          <w:spacing w:val="8"/>
        </w:rPr>
        <w:t>。</w:t>
      </w:r>
    </w:p>
    <w:p>
      <w:pPr>
        <w:spacing w:before="0" w:after="0" w:line="384" w:lineRule="atLeast"/>
        <w:ind w:left="300" w:right="300" w:firstLine="480"/>
        <w:rPr>
          <w:rStyle w:val="any"/>
          <w:rFonts w:ascii="Times New Roman" w:eastAsia="Times New Roman" w:hAnsi="Times New Roman" w:cs="Times New Roman"/>
          <w:spacing w:val="8"/>
        </w:rPr>
      </w:pPr>
      <w:r>
        <w:rPr>
          <w:rStyle w:val="any"/>
          <w:rFonts w:ascii="SimSun" w:eastAsia="SimSun" w:hAnsi="SimSun" w:cs="SimSun"/>
          <w:spacing w:val="8"/>
        </w:rPr>
        <w:t>与之相比，调查报告更似一幅全景画卷，能够全方位展现被调查对象（无论是个人、团体还是事件）的完整模样，甚至可以深挖某一事件背后的真相，好坏优劣都毫无保留地呈现。就像调查某老旧小区改造项目，不仅要呈现改造后的崭新面貌、居民生活改善的积极情况，还要如实记录改造过程中遇到的资金短缺导致部分设施未能按计划完成、施工噪音扰民等负面问题。</w:t>
      </w:r>
    </w:p>
    <w:p>
      <w:pPr>
        <w:spacing w:before="0" w:after="0" w:line="384" w:lineRule="atLeast"/>
        <w:ind w:left="300" w:right="300" w:firstLine="480"/>
        <w:rPr>
          <w:rStyle w:val="any"/>
          <w:rFonts w:ascii="Times New Roman" w:eastAsia="Times New Roman" w:hAnsi="Times New Roman" w:cs="Times New Roman"/>
          <w:spacing w:val="8"/>
        </w:rPr>
      </w:pPr>
      <w:r>
        <w:rPr>
          <w:rStyle w:val="any"/>
          <w:rFonts w:ascii="SimSun" w:eastAsia="SimSun" w:hAnsi="SimSun" w:cs="SimSun"/>
          <w:spacing w:val="8"/>
        </w:rPr>
        <w:t>工作总结则像是一场全面的工作汇报演出，既会展示成绩以及获取成绩的经验感悟，不过在剖析深度上不及经验材料；其经验部分主要以褒扬优秀事迹为主，同时必须涵盖现存问题、问题根源分析、改进策略以及未来规划等内容。比如，《</w:t>
      </w:r>
      <w:hyperlink r:id="rId7" w:anchor="wechat_redirect" w:tgtFrame="_blank" w:history="1">
        <w:r>
          <w:rPr>
            <w:rStyle w:val="a"/>
            <w:rFonts w:ascii="SimSun" w:eastAsia="SimSun" w:hAnsi="SimSun" w:cs="SimSun"/>
            <w:spacing w:val="8"/>
          </w:rPr>
          <w:t>范文：某市工作总结</w:t>
        </w:r>
      </w:hyperlink>
      <w:r>
        <w:rPr>
          <w:rStyle w:val="any"/>
          <w:rFonts w:ascii="SimSun" w:eastAsia="SimSun" w:hAnsi="SimSun" w:cs="SimSun"/>
          <w:spacing w:val="8"/>
        </w:rPr>
        <w:t>》。关于，总结的写法可以看《</w:t>
      </w:r>
      <w:hyperlink r:id="rId8" w:anchor="wechat_redirect" w:tgtFrame="_blank" w:history="1">
        <w:r>
          <w:rPr>
            <w:rStyle w:val="a"/>
            <w:rFonts w:ascii="SimSun" w:eastAsia="SimSun" w:hAnsi="SimSun" w:cs="SimSun"/>
            <w:spacing w:val="8"/>
          </w:rPr>
          <w:t>工作总结撰写实用技巧</w:t>
        </w:r>
      </w:hyperlink>
      <w:r>
        <w:rPr>
          <w:rStyle w:val="any"/>
          <w:rFonts w:ascii="SimSun" w:eastAsia="SimSun" w:hAnsi="SimSun" w:cs="SimSun"/>
          <w:spacing w:val="8"/>
        </w:rPr>
        <w:t>》。</w:t>
      </w:r>
    </w:p>
    <w:p>
      <w:pPr>
        <w:spacing w:before="0" w:after="0" w:line="384" w:lineRule="atLeast"/>
        <w:ind w:left="300" w:right="300" w:firstLine="480"/>
        <w:rPr>
          <w:rStyle w:val="any"/>
          <w:rFonts w:ascii="Times New Roman" w:eastAsia="Times New Roman" w:hAnsi="Times New Roman" w:cs="Times New Roman"/>
          <w:spacing w:val="8"/>
        </w:rPr>
      </w:pPr>
      <w:r>
        <w:rPr>
          <w:rStyle w:val="any"/>
          <w:rFonts w:ascii="SimSun" w:eastAsia="SimSun" w:hAnsi="SimSun" w:cs="SimSun"/>
          <w:spacing w:val="8"/>
        </w:rPr>
        <w:t>工作通讯类似于一组生动的故事集，大多堆砌各类事迹、发展过程以及蕴含其中的精神品质，很少触及</w:t>
      </w:r>
      <w:r>
        <w:rPr>
          <w:rStyle w:val="any"/>
          <w:rFonts w:ascii="Times New Roman" w:eastAsia="Times New Roman" w:hAnsi="Times New Roman" w:cs="Times New Roman"/>
          <w:spacing w:val="8"/>
        </w:rPr>
        <w:t xml:space="preserve"> “</w:t>
      </w:r>
      <w:r>
        <w:rPr>
          <w:rStyle w:val="any"/>
          <w:rFonts w:ascii="SimSun" w:eastAsia="SimSun" w:hAnsi="SimSun" w:cs="SimSun"/>
          <w:spacing w:val="8"/>
        </w:rPr>
        <w:t>做法</w:t>
      </w:r>
      <w:r>
        <w:rPr>
          <w:rStyle w:val="any"/>
          <w:rFonts w:ascii="Times New Roman" w:eastAsia="Times New Roman" w:hAnsi="Times New Roman" w:cs="Times New Roman"/>
          <w:spacing w:val="8"/>
        </w:rPr>
        <w:t>”</w:t>
      </w:r>
      <w:r>
        <w:rPr>
          <w:rStyle w:val="any"/>
          <w:rFonts w:ascii="SimSun" w:eastAsia="SimSun" w:hAnsi="SimSun" w:cs="SimSun"/>
          <w:spacing w:val="8"/>
        </w:rPr>
        <w:t>，因为一旦涉及就容易给人一种浮于表面、走过场的感觉，这在该文体中是很避讳的。不过，工作通讯也有揭露不良现象（如负面人物或事件）的一面。例如，在报道某次公益活动时，会详细描述志愿者们无私奉献的感人瞬间、受助者的感激之情等，但不会像经验材料那样深入讲解活动组织的具体操作方法。</w:t>
      </w:r>
    </w:p>
    <w:p>
      <w:pPr>
        <w:spacing w:before="0" w:after="0" w:line="384" w:lineRule="atLeast"/>
        <w:ind w:left="300" w:right="300" w:firstLine="480"/>
        <w:rPr>
          <w:rStyle w:val="any"/>
          <w:rFonts w:ascii="Times New Roman" w:eastAsia="Times New Roman" w:hAnsi="Times New Roman" w:cs="Times New Roman"/>
          <w:spacing w:val="8"/>
        </w:rPr>
      </w:pPr>
      <w:r>
        <w:rPr>
          <w:rStyle w:val="any"/>
          <w:rFonts w:ascii="SimSun" w:eastAsia="SimSun" w:hAnsi="SimSun" w:cs="SimSun"/>
          <w:spacing w:val="8"/>
        </w:rPr>
        <w:t>总的来说，经验材料专注于正面积极的内容，追求深度挖掘和精准提炼；而工作总结、调查报告、工作通讯则更注重全面性，涵盖正面与反面、积极与消极的各个方面。</w:t>
      </w:r>
    </w:p>
    <w:p>
      <w:pPr>
        <w:spacing w:before="0" w:after="0" w:line="384" w:lineRule="atLeast"/>
        <w:ind w:left="300" w:right="300" w:firstLine="480"/>
        <w:rPr>
          <w:rStyle w:val="any"/>
          <w:rFonts w:ascii="Times New Roman" w:eastAsia="Times New Roman" w:hAnsi="Times New Roman" w:cs="Times New Roman"/>
          <w:spacing w:val="8"/>
        </w:rPr>
      </w:pPr>
      <w:r>
        <w:rPr>
          <w:rStyle w:val="any"/>
          <w:rFonts w:ascii="SimSun" w:eastAsia="SimSun" w:hAnsi="SimSun" w:cs="SimSun"/>
          <w:b/>
          <w:bCs/>
          <w:spacing w:val="8"/>
        </w:rPr>
        <w:t>二、人称视角：自我展现与客观旁观</w:t>
      </w:r>
    </w:p>
    <w:p>
      <w:pPr>
        <w:spacing w:before="0" w:after="0" w:line="384" w:lineRule="atLeast"/>
        <w:ind w:left="300" w:right="300" w:firstLine="480"/>
        <w:rPr>
          <w:rStyle w:val="any"/>
          <w:rFonts w:ascii="Times New Roman" w:eastAsia="Times New Roman" w:hAnsi="Times New Roman" w:cs="Times New Roman"/>
          <w:spacing w:val="8"/>
        </w:rPr>
      </w:pPr>
      <w:r>
        <w:rPr>
          <w:rStyle w:val="any"/>
          <w:rFonts w:ascii="SimSun" w:eastAsia="SimSun" w:hAnsi="SimSun" w:cs="SimSun"/>
          <w:spacing w:val="8"/>
        </w:rPr>
        <w:t>调查报告和工作通讯如同冷静的旁观者，通常采用第三人称进行叙述和议论，这种视角使其能够自由穿梭于各种场景和观点之间，不受过多限制。例如，一篇关于城市公园建设与使用情况的调查报告，可能会这样描述：</w:t>
      </w:r>
      <w:r>
        <w:rPr>
          <w:rStyle w:val="any"/>
          <w:rFonts w:ascii="Times New Roman" w:eastAsia="Times New Roman" w:hAnsi="Times New Roman" w:cs="Times New Roman"/>
          <w:spacing w:val="8"/>
        </w:rPr>
        <w:t>“</w:t>
      </w:r>
      <w:r>
        <w:rPr>
          <w:rStyle w:val="any"/>
          <w:rFonts w:ascii="SimSun" w:eastAsia="SimSun" w:hAnsi="SimSun" w:cs="SimSun"/>
          <w:spacing w:val="8"/>
        </w:rPr>
        <w:t>该城市的公园在规划布局上存在一些不合理之处，部分区域设施陈旧，然而近年来通过一系列的优化措施，如增加休闲座椅、更新游乐设备等，公园的使用率有所提高，但仍面临着维护资金不足等挑战。</w:t>
      </w:r>
      <w:r>
        <w:rPr>
          <w:rStyle w:val="any"/>
          <w:rFonts w:ascii="Times New Roman" w:eastAsia="Times New Roman" w:hAnsi="Times New Roman" w:cs="Times New Roman"/>
          <w:spacing w:val="8"/>
        </w:rPr>
        <w:t>”</w:t>
      </w:r>
    </w:p>
    <w:p>
      <w:pPr>
        <w:spacing w:before="0" w:after="0" w:line="384" w:lineRule="atLeast"/>
        <w:ind w:left="300" w:right="300" w:firstLine="480"/>
        <w:rPr>
          <w:rStyle w:val="any"/>
          <w:rFonts w:ascii="Times New Roman" w:eastAsia="Times New Roman" w:hAnsi="Times New Roman" w:cs="Times New Roman"/>
          <w:spacing w:val="8"/>
        </w:rPr>
      </w:pPr>
      <w:r>
        <w:rPr>
          <w:rStyle w:val="any"/>
          <w:rFonts w:ascii="SimSun" w:eastAsia="SimSun" w:hAnsi="SimSun" w:cs="SimSun"/>
          <w:spacing w:val="8"/>
        </w:rPr>
        <w:t>工作总结像是一个团队的集体发声，一般运用</w:t>
      </w:r>
      <w:r>
        <w:rPr>
          <w:rStyle w:val="any"/>
          <w:rFonts w:ascii="Times New Roman" w:eastAsia="Times New Roman" w:hAnsi="Times New Roman" w:cs="Times New Roman"/>
          <w:spacing w:val="8"/>
        </w:rPr>
        <w:t xml:space="preserve"> “</w:t>
      </w:r>
      <w:r>
        <w:rPr>
          <w:rStyle w:val="any"/>
          <w:rFonts w:ascii="SimSun" w:eastAsia="SimSun" w:hAnsi="SimSun" w:cs="SimSun"/>
          <w:spacing w:val="8"/>
        </w:rPr>
        <w:t>大第一人称</w:t>
      </w:r>
      <w:r>
        <w:rPr>
          <w:rStyle w:val="any"/>
          <w:rFonts w:ascii="Times New Roman" w:eastAsia="Times New Roman" w:hAnsi="Times New Roman" w:cs="Times New Roman"/>
          <w:spacing w:val="8"/>
        </w:rPr>
        <w:t>”</w:t>
      </w:r>
      <w:r>
        <w:rPr>
          <w:rStyle w:val="any"/>
          <w:rFonts w:ascii="SimSun" w:eastAsia="SimSun" w:hAnsi="SimSun" w:cs="SimSun"/>
          <w:spacing w:val="8"/>
        </w:rPr>
        <w:t>，以代表某个集体组织的口吻来撰写，如</w:t>
      </w:r>
      <w:r>
        <w:rPr>
          <w:rStyle w:val="any"/>
          <w:rFonts w:ascii="Times New Roman" w:eastAsia="Times New Roman" w:hAnsi="Times New Roman" w:cs="Times New Roman"/>
          <w:spacing w:val="8"/>
        </w:rPr>
        <w:t xml:space="preserve"> “</w:t>
      </w:r>
      <w:r>
        <w:rPr>
          <w:rStyle w:val="any"/>
          <w:rFonts w:ascii="SimSun" w:eastAsia="SimSun" w:hAnsi="SimSun" w:cs="SimSun"/>
          <w:spacing w:val="8"/>
        </w:rPr>
        <w:t>我们单位</w:t>
      </w:r>
      <w:r>
        <w:rPr>
          <w:rStyle w:val="any"/>
          <w:rFonts w:ascii="Times New Roman" w:eastAsia="Times New Roman" w:hAnsi="Times New Roman" w:cs="Times New Roman"/>
          <w:spacing w:val="8"/>
        </w:rPr>
        <w:t>”“</w:t>
      </w:r>
      <w:r>
        <w:rPr>
          <w:rStyle w:val="any"/>
          <w:rFonts w:ascii="SimSun" w:eastAsia="SimSun" w:hAnsi="SimSun" w:cs="SimSun"/>
          <w:spacing w:val="8"/>
        </w:rPr>
        <w:t>我们公司</w:t>
      </w:r>
      <w:r>
        <w:rPr>
          <w:rStyle w:val="any"/>
          <w:rFonts w:ascii="Times New Roman" w:eastAsia="Times New Roman" w:hAnsi="Times New Roman" w:cs="Times New Roman"/>
          <w:spacing w:val="8"/>
        </w:rPr>
        <w:t>”“</w:t>
      </w:r>
      <w:r>
        <w:rPr>
          <w:rStyle w:val="any"/>
          <w:rFonts w:ascii="SimSun" w:eastAsia="SimSun" w:hAnsi="SimSun" w:cs="SimSun"/>
          <w:spacing w:val="8"/>
        </w:rPr>
        <w:t>我们党委</w:t>
      </w:r>
      <w:r>
        <w:rPr>
          <w:rStyle w:val="any"/>
          <w:rFonts w:ascii="Times New Roman" w:eastAsia="Times New Roman" w:hAnsi="Times New Roman" w:cs="Times New Roman"/>
          <w:spacing w:val="8"/>
        </w:rPr>
        <w:t>”“</w:t>
      </w:r>
      <w:r>
        <w:rPr>
          <w:rStyle w:val="any"/>
          <w:rFonts w:ascii="SimSun" w:eastAsia="SimSun" w:hAnsi="SimSun" w:cs="SimSun"/>
          <w:spacing w:val="8"/>
        </w:rPr>
        <w:t>我们支部</w:t>
      </w:r>
      <w:r>
        <w:rPr>
          <w:rStyle w:val="any"/>
          <w:rFonts w:ascii="Times New Roman" w:eastAsia="Times New Roman" w:hAnsi="Times New Roman" w:cs="Times New Roman"/>
          <w:spacing w:val="8"/>
        </w:rPr>
        <w:t xml:space="preserve">” </w:t>
      </w:r>
      <w:r>
        <w:rPr>
          <w:rStyle w:val="any"/>
          <w:rFonts w:ascii="SimSun" w:eastAsia="SimSun" w:hAnsi="SimSun" w:cs="SimSun"/>
          <w:spacing w:val="8"/>
        </w:rPr>
        <w:t>等。凭借这种视角，能够站在集体的高度进行宏观论述。比如，</w:t>
      </w:r>
      <w:r>
        <w:rPr>
          <w:rStyle w:val="any"/>
          <w:rFonts w:ascii="Times New Roman" w:eastAsia="Times New Roman" w:hAnsi="Times New Roman" w:cs="Times New Roman"/>
          <w:spacing w:val="8"/>
        </w:rPr>
        <w:t>“</w:t>
      </w:r>
      <w:r>
        <w:rPr>
          <w:rStyle w:val="any"/>
          <w:rFonts w:ascii="SimSun" w:eastAsia="SimSun" w:hAnsi="SimSun" w:cs="SimSun"/>
          <w:spacing w:val="8"/>
        </w:rPr>
        <w:t>我们学校在过去一学期积极推进素质教育改革，通过优化课程设置、加强师资培训、开展丰富多样的课外活动等一系列有力措施，学生的综合素质得到了显著提升。</w:t>
      </w:r>
      <w:r>
        <w:rPr>
          <w:rStyle w:val="any"/>
          <w:rFonts w:ascii="Times New Roman" w:eastAsia="Times New Roman" w:hAnsi="Times New Roman" w:cs="Times New Roman"/>
          <w:spacing w:val="8"/>
        </w:rPr>
        <w:t>”</w:t>
      </w:r>
    </w:p>
    <w:p>
      <w:pPr>
        <w:spacing w:before="0" w:after="0" w:line="384" w:lineRule="atLeast"/>
        <w:ind w:left="300" w:right="300" w:firstLine="480"/>
        <w:rPr>
          <w:rStyle w:val="any"/>
          <w:rFonts w:ascii="Times New Roman" w:eastAsia="Times New Roman" w:hAnsi="Times New Roman" w:cs="Times New Roman"/>
          <w:spacing w:val="8"/>
        </w:rPr>
      </w:pPr>
      <w:r>
        <w:rPr>
          <w:rStyle w:val="any"/>
          <w:rFonts w:ascii="SimSun" w:eastAsia="SimSun" w:hAnsi="SimSun" w:cs="SimSun"/>
          <w:spacing w:val="8"/>
        </w:rPr>
        <w:t>经验材料无论是个人经历分享还是团体经验总结，多数情况下使用第一人称，主要以客观陈述成绩和讲述做法为主，在议论部分会谨慎用词，常以</w:t>
      </w:r>
      <w:r>
        <w:rPr>
          <w:rStyle w:val="any"/>
          <w:rFonts w:ascii="Times New Roman" w:eastAsia="Times New Roman" w:hAnsi="Times New Roman" w:cs="Times New Roman"/>
          <w:spacing w:val="8"/>
        </w:rPr>
        <w:t xml:space="preserve"> “</w:t>
      </w:r>
      <w:r>
        <w:rPr>
          <w:rStyle w:val="any"/>
          <w:rFonts w:ascii="SimSun" w:eastAsia="SimSun" w:hAnsi="SimSun" w:cs="SimSun"/>
          <w:spacing w:val="8"/>
        </w:rPr>
        <w:t>我们深切体会到</w:t>
      </w:r>
      <w:r>
        <w:rPr>
          <w:rStyle w:val="any"/>
          <w:rFonts w:ascii="Times New Roman" w:eastAsia="Times New Roman" w:hAnsi="Times New Roman" w:cs="Times New Roman"/>
          <w:spacing w:val="8"/>
        </w:rPr>
        <w:t>”“</w:t>
      </w:r>
      <w:r>
        <w:rPr>
          <w:rStyle w:val="any"/>
          <w:rFonts w:ascii="SimSun" w:eastAsia="SimSun" w:hAnsi="SimSun" w:cs="SimSun"/>
          <w:spacing w:val="8"/>
        </w:rPr>
        <w:t>我们深刻认识到</w:t>
      </w:r>
      <w:r>
        <w:rPr>
          <w:rStyle w:val="any"/>
          <w:rFonts w:ascii="Times New Roman" w:eastAsia="Times New Roman" w:hAnsi="Times New Roman" w:cs="Times New Roman"/>
          <w:spacing w:val="8"/>
        </w:rPr>
        <w:t>”“</w:t>
      </w:r>
      <w:r>
        <w:rPr>
          <w:rStyle w:val="any"/>
          <w:rFonts w:ascii="SimSun" w:eastAsia="SimSun" w:hAnsi="SimSun" w:cs="SimSun"/>
          <w:spacing w:val="8"/>
        </w:rPr>
        <w:t>实践充分证明</w:t>
      </w:r>
      <w:r>
        <w:rPr>
          <w:rStyle w:val="any"/>
          <w:rFonts w:ascii="Times New Roman" w:eastAsia="Times New Roman" w:hAnsi="Times New Roman" w:cs="Times New Roman"/>
          <w:spacing w:val="8"/>
        </w:rPr>
        <w:t xml:space="preserve">” </w:t>
      </w:r>
      <w:r>
        <w:rPr>
          <w:rStyle w:val="any"/>
          <w:rFonts w:ascii="SimSun" w:eastAsia="SimSun" w:hAnsi="SimSun" w:cs="SimSun"/>
          <w:spacing w:val="8"/>
        </w:rPr>
        <w:t>等表述加以约束。这是因为过度的议论可能会显得不够谦逊和专业，与上级领导或专业人士相比缺乏深度，从而给人留下不良印象，削弱经验材料的权威性和影响力。当然，经验材料偶尔也会采用第三人称，这种情况极为罕见，通常是由于介绍经验的人自身能力受限，如文化水平不高难以清晰表达，或者因身体原因无法亲自讲述，需要他人代劳。例如，某乡村手工艺人因年迈且不擅长文字表达，其传承手工艺的经验材料便由村里文化工作者代为撰写，可能就会使用第三人称。</w:t>
      </w:r>
    </w:p>
    <w:p>
      <w:pPr>
        <w:spacing w:before="0" w:after="0" w:line="384" w:lineRule="atLeast"/>
        <w:ind w:left="300" w:right="300" w:firstLine="480"/>
        <w:rPr>
          <w:rStyle w:val="any"/>
          <w:rFonts w:ascii="Times New Roman" w:eastAsia="Times New Roman" w:hAnsi="Times New Roman" w:cs="Times New Roman"/>
          <w:spacing w:val="8"/>
        </w:rPr>
      </w:pPr>
      <w:r>
        <w:rPr>
          <w:rStyle w:val="any"/>
          <w:rFonts w:ascii="SimSun" w:eastAsia="SimSun" w:hAnsi="SimSun" w:cs="SimSun"/>
          <w:b/>
          <w:bCs/>
          <w:spacing w:val="8"/>
        </w:rPr>
        <w:t>三、选材侧重：全面撒网与精准捕捞</w:t>
      </w:r>
    </w:p>
    <w:p>
      <w:pPr>
        <w:spacing w:before="0" w:after="0" w:line="384" w:lineRule="atLeast"/>
        <w:ind w:left="300" w:right="300" w:firstLine="480"/>
        <w:rPr>
          <w:rStyle w:val="any"/>
          <w:rFonts w:ascii="Times New Roman" w:eastAsia="Times New Roman" w:hAnsi="Times New Roman" w:cs="Times New Roman"/>
          <w:spacing w:val="8"/>
        </w:rPr>
      </w:pPr>
      <w:r>
        <w:rPr>
          <w:rStyle w:val="any"/>
          <w:rFonts w:ascii="SimSun" w:eastAsia="SimSun" w:hAnsi="SimSun" w:cs="SimSun"/>
          <w:spacing w:val="8"/>
        </w:rPr>
        <w:t>工作总结如同一张大网，主要目的是充分肯定成绩，并在成绩的基础上总结经验教训，明确未来的努力方向，其核心在于调动各方积极性。所以在选材上务必全面，力求涵盖所有相关单位、系统、战线的工作，确保应有的成绩都能得到体现。文字表述上强调高度概括，只需简要提及，无需过度深入。倘若遗漏了某个单位或方面的工作，容易引发各种猜测和误解，甚至可能导致领导之间、上下级之间产生不必要的矛盾和隔阂。例如，某县政府的年度工作总结，需要将归纳总结下辖各个乡镇、各个职能部门的工作成果，哪怕是一些看似微小的成绩，如某偏远乡镇成功举办一次文化节、某部门在档案管理工作上的小创新等，都要有所提及，以体现对整体工作的全面掌控和公正评价。</w:t>
      </w:r>
      <w:r>
        <w:rPr>
          <w:rStyle w:val="any"/>
          <w:rFonts w:ascii="SimSun" w:eastAsia="SimSun" w:hAnsi="SimSun" w:cs="SimSun"/>
          <w:color w:val="0052FF"/>
          <w:spacing w:val="8"/>
        </w:rPr>
        <w:t>在多如牛毛的工作中，寻找出两点成绩来进行总结</w:t>
      </w:r>
      <w:r>
        <w:rPr>
          <w:rStyle w:val="any"/>
          <w:rFonts w:ascii="SimSun" w:eastAsia="SimSun" w:hAnsi="SimSun" w:cs="SimSun"/>
          <w:spacing w:val="8"/>
        </w:rPr>
        <w:t>。</w:t>
      </w:r>
    </w:p>
    <w:p>
      <w:pPr>
        <w:spacing w:before="0" w:after="0" w:line="384" w:lineRule="atLeast"/>
        <w:ind w:left="300" w:right="300" w:firstLine="480"/>
        <w:rPr>
          <w:rStyle w:val="any"/>
          <w:rFonts w:ascii="Times New Roman" w:eastAsia="Times New Roman" w:hAnsi="Times New Roman" w:cs="Times New Roman"/>
          <w:spacing w:val="8"/>
        </w:rPr>
      </w:pPr>
      <w:r>
        <w:rPr>
          <w:rStyle w:val="any"/>
          <w:rFonts w:ascii="SimSun" w:eastAsia="SimSun" w:hAnsi="SimSun" w:cs="SimSun"/>
          <w:spacing w:val="8"/>
        </w:rPr>
        <w:t>调查报告仿若一面精准的镜子，是为领导决策提供依据的重要参考，必须真实、全面、准确地反映某个单位或事件的整体面貌，坚决杜绝以偏概全的情况。这就要求将涉及该单位或事件的各方意见完整呈现，包括正面评价、反面批评、中立观点，当事人的想法、旁观者的议论、领导的看法，以及不同群体（如多数群众、少数群众甚至个别特殊人群）的不同意见，且要保持客观中立，不掺杂个人情感。比如，在调查某企业的安全生产问题时，需要收集企业管理层、一线员工、周边居民、行业监管部门等各方的声音，无论是对企业安全措施的肯定，还是对潜在安全隐患的担忧，都要如实记录，以便领导能够全面了解情况，做出科学合理的决策。</w:t>
      </w:r>
    </w:p>
    <w:p>
      <w:pPr>
        <w:spacing w:before="0" w:after="0" w:line="384" w:lineRule="atLeast"/>
        <w:ind w:left="300" w:right="300" w:firstLine="480"/>
        <w:rPr>
          <w:rStyle w:val="any"/>
          <w:rFonts w:ascii="Times New Roman" w:eastAsia="Times New Roman" w:hAnsi="Times New Roman" w:cs="Times New Roman"/>
          <w:spacing w:val="8"/>
        </w:rPr>
      </w:pPr>
      <w:r>
        <w:rPr>
          <w:rStyle w:val="any"/>
          <w:rFonts w:ascii="SimSun" w:eastAsia="SimSun" w:hAnsi="SimSun" w:cs="SimSun"/>
          <w:spacing w:val="8"/>
        </w:rPr>
        <w:t>工作通讯恰似一个装满故事的宝盒，选材偏爱小故事，尤其是那些能够以小见大、见微知著的精彩故事。收集的故事越多，在撰写时可供选择的素材就越丰富，也就越能生动地展现主题。例如，在报道基层扶贫工作时，会选取一些诸如贫困家庭通过养殖家禽成功脱贫、贫困学生在教育扶贫政策帮助下顺利完成学业等小故事，以小切口反映大主题，展现扶贫工作的成效和意义。</w:t>
      </w:r>
    </w:p>
    <w:p>
      <w:pPr>
        <w:spacing w:before="0" w:after="0" w:line="384" w:lineRule="atLeast"/>
        <w:ind w:left="300" w:right="300" w:firstLine="480"/>
        <w:rPr>
          <w:rStyle w:val="any"/>
          <w:rFonts w:ascii="Times New Roman" w:eastAsia="Times New Roman" w:hAnsi="Times New Roman" w:cs="Times New Roman"/>
          <w:spacing w:val="8"/>
        </w:rPr>
      </w:pPr>
      <w:r>
        <w:rPr>
          <w:rStyle w:val="any"/>
          <w:rFonts w:ascii="SimSun" w:eastAsia="SimSun" w:hAnsi="SimSun" w:cs="SimSun"/>
          <w:spacing w:val="8"/>
        </w:rPr>
        <w:t>而经验材料就像一把精准的手术刀，旨在推动某一方面的工作，发挥典型引领和示范带动作用。撰写经验材料时切忌贪多求全，</w:t>
      </w:r>
      <w:r>
        <w:rPr>
          <w:rStyle w:val="any"/>
          <w:rFonts w:ascii="Times New Roman" w:eastAsia="Times New Roman" w:hAnsi="Times New Roman" w:cs="Times New Roman"/>
          <w:spacing w:val="8"/>
        </w:rPr>
        <w:t>“</w:t>
      </w:r>
      <w:r>
        <w:rPr>
          <w:rStyle w:val="any"/>
          <w:rFonts w:ascii="SimSun" w:eastAsia="SimSun" w:hAnsi="SimSun" w:cs="SimSun"/>
          <w:spacing w:val="8"/>
        </w:rPr>
        <w:t>好不容易有个展示机会</w:t>
      </w:r>
      <w:r>
        <w:rPr>
          <w:rStyle w:val="any"/>
          <w:rFonts w:ascii="Times New Roman" w:eastAsia="Times New Roman" w:hAnsi="Times New Roman" w:cs="Times New Roman"/>
          <w:spacing w:val="8"/>
        </w:rPr>
        <w:t xml:space="preserve">” </w:t>
      </w:r>
      <w:r>
        <w:rPr>
          <w:rStyle w:val="any"/>
          <w:rFonts w:ascii="SimSun" w:eastAsia="SimSun" w:hAnsi="SimSun" w:cs="SimSun"/>
          <w:spacing w:val="8"/>
        </w:rPr>
        <w:t>就想把所有素材都塞进去，结果往往适得其反，变成了普通的总结报告，难以获得上级认可。在选材上要着重抓住典型事例，提炼其中的精华要素，挖掘那些与主题紧密相关、针对性强、最能吸引读者的</w:t>
      </w:r>
      <w:r>
        <w:rPr>
          <w:rStyle w:val="any"/>
          <w:rFonts w:ascii="Times New Roman" w:eastAsia="Times New Roman" w:hAnsi="Times New Roman" w:cs="Times New Roman"/>
          <w:spacing w:val="8"/>
        </w:rPr>
        <w:t xml:space="preserve"> “</w:t>
      </w:r>
      <w:r>
        <w:rPr>
          <w:rStyle w:val="any"/>
          <w:rFonts w:ascii="SimSun" w:eastAsia="SimSun" w:hAnsi="SimSun" w:cs="SimSun"/>
          <w:spacing w:val="8"/>
        </w:rPr>
        <w:t>特写镜头</w:t>
      </w:r>
      <w:r>
        <w:rPr>
          <w:rStyle w:val="any"/>
          <w:rFonts w:ascii="Times New Roman" w:eastAsia="Times New Roman" w:hAnsi="Times New Roman" w:cs="Times New Roman"/>
          <w:spacing w:val="8"/>
        </w:rPr>
        <w:t>”</w:t>
      </w:r>
      <w:r>
        <w:rPr>
          <w:rStyle w:val="any"/>
          <w:rFonts w:ascii="SimSun" w:eastAsia="SimSun" w:hAnsi="SimSun" w:cs="SimSun"/>
          <w:spacing w:val="8"/>
        </w:rPr>
        <w:t>。那么，什么是经验呢？以企业提高产品质量为例，众多企业都在努力提升质量，而某企业通过建立严格的质量检测体系、引入先进的生产技术、开展员工质量意识培训等独特手段，使产品合格率大幅提高，售后投诉率显著降低，这些独特的方法和显著的效果就是经验。我们撰写经验材料，就是要像寻宝一样，把这些比别人更胜一筹的</w:t>
      </w:r>
      <w:r>
        <w:rPr>
          <w:rStyle w:val="any"/>
          <w:rFonts w:ascii="Times New Roman" w:eastAsia="Times New Roman" w:hAnsi="Times New Roman" w:cs="Times New Roman"/>
          <w:spacing w:val="8"/>
        </w:rPr>
        <w:t xml:space="preserve"> “</w:t>
      </w:r>
      <w:r>
        <w:rPr>
          <w:rStyle w:val="any"/>
          <w:rFonts w:ascii="SimSun" w:eastAsia="SimSun" w:hAnsi="SimSun" w:cs="SimSun"/>
          <w:spacing w:val="8"/>
        </w:rPr>
        <w:t>妙招</w:t>
      </w:r>
      <w:r>
        <w:rPr>
          <w:rStyle w:val="any"/>
          <w:rFonts w:ascii="Times New Roman" w:eastAsia="Times New Roman" w:hAnsi="Times New Roman" w:cs="Times New Roman"/>
          <w:spacing w:val="8"/>
        </w:rPr>
        <w:t xml:space="preserve">” </w:t>
      </w:r>
      <w:r>
        <w:rPr>
          <w:rStyle w:val="any"/>
          <w:rFonts w:ascii="SimSun" w:eastAsia="SimSun" w:hAnsi="SimSun" w:cs="SimSun"/>
          <w:spacing w:val="8"/>
        </w:rPr>
        <w:t>和更好的成果挖掘出来，精心呈现在纸上。</w:t>
      </w:r>
      <w:r>
        <w:rPr>
          <w:rStyle w:val="any"/>
          <w:rFonts w:ascii="SimSun" w:eastAsia="SimSun" w:hAnsi="SimSun" w:cs="SimSun"/>
          <w:color w:val="0052FF"/>
          <w:spacing w:val="8"/>
        </w:rPr>
        <w:t>经验材料的写题角度比工作总结要小得多。</w:t>
      </w:r>
    </w:p>
    <w:p>
      <w:pPr>
        <w:spacing w:before="0" w:after="0" w:line="384" w:lineRule="atLeast"/>
        <w:ind w:left="300" w:right="300" w:firstLine="480"/>
        <w:rPr>
          <w:rStyle w:val="any"/>
          <w:rFonts w:ascii="Times New Roman" w:eastAsia="Times New Roman" w:hAnsi="Times New Roman" w:cs="Times New Roman"/>
          <w:spacing w:val="8"/>
        </w:rPr>
      </w:pPr>
      <w:r>
        <w:rPr>
          <w:rStyle w:val="any"/>
          <w:rFonts w:ascii="SimSun" w:eastAsia="SimSun" w:hAnsi="SimSun" w:cs="SimSun"/>
          <w:spacing w:val="8"/>
        </w:rPr>
        <w:t>通过对经验材料、工作总结和调查报告在叙述风格、人称视角和选材侧重等方面的详细剖析，我们可以清晰地看到它们各自的特点和差异，这有助于我们在实际工作中根据具体需求准确选择合适的文体，撰写出高质量、有针对性的文字材料，更好地服务于工作和决策。</w:t>
      </w:r>
    </w:p>
    <w:p>
      <w:pPr>
        <w:shd w:val="clear" w:color="auto" w:fill="FFFFFF"/>
        <w:spacing w:before="0" w:after="0" w:line="384" w:lineRule="atLeast"/>
        <w:ind w:left="300" w:right="300" w:firstLine="48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color w:val="000000"/>
          <w:spacing w:val="8"/>
        </w:rPr>
        <w:t>--------------------</w:t>
      </w:r>
    </w:p>
    <w:p>
      <w:pPr>
        <w:shd w:val="clear" w:color="auto" w:fill="FFFFFF"/>
        <w:spacing w:before="0" w:after="0" w:line="384" w:lineRule="atLeast"/>
        <w:ind w:left="300" w:right="300" w:firstLine="48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color w:val="000000"/>
          <w:spacing w:val="8"/>
        </w:rPr>
        <w:t>加入A</w:t>
      </w:r>
      <w:r>
        <w:rPr>
          <w:rStyle w:val="any"/>
          <w:rFonts w:ascii="Microsoft YaHei UI" w:eastAsia="Microsoft YaHei UI" w:hAnsi="Microsoft YaHei UI" w:cs="Microsoft YaHei UI"/>
          <w:color w:val="000000"/>
          <w:spacing w:val="8"/>
        </w:rPr>
        <w:t>强哥的特训营，助你超越同龄人。</w:t>
      </w:r>
    </w:p>
    <w:p>
      <w:pPr>
        <w:shd w:val="clear" w:color="auto" w:fill="FFFFFF"/>
        <w:spacing w:before="0" w:after="0" w:line="384" w:lineRule="atLeast"/>
        <w:ind w:left="300" w:right="300" w:firstLine="480"/>
        <w:rPr>
          <w:rStyle w:val="any"/>
          <w:rFonts w:ascii="Microsoft YaHei UI" w:eastAsia="Microsoft YaHei UI" w:hAnsi="Microsoft YaHei UI" w:cs="Microsoft YaHei UI"/>
          <w:spacing w:val="8"/>
        </w:rPr>
      </w:pPr>
    </w:p>
    <w:p>
      <w:pPr>
        <w:shd w:val="clear" w:color="auto" w:fill="FFFFFF"/>
        <w:spacing w:before="0" w:after="0" w:line="384" w:lineRule="atLeast"/>
        <w:ind w:left="300" w:right="300" w:firstLine="48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color w:val="000000"/>
          <w:spacing w:val="8"/>
        </w:rPr>
        <w:t>考上编制之后，该如何提高自己，查看</w:t>
      </w:r>
      <w:hyperlink r:id="rId9" w:anchor="wechat_redirect" w:tgtFrame="_blank" w:history="1">
        <w:r>
          <w:rPr>
            <w:rStyle w:val="any"/>
            <w:rFonts w:ascii="Microsoft YaHei UI" w:eastAsia="Microsoft YaHei UI" w:hAnsi="Microsoft YaHei UI" w:cs="Microsoft YaHei UI"/>
            <w:color w:val="576B95"/>
            <w:spacing w:val="8"/>
          </w:rPr>
          <w:t>《寒门上岸了，这条路该如何走下去？》</w:t>
        </w:r>
      </w:hyperlink>
      <w:hyperlink r:id="rId10" w:anchor="wechat_redirect" w:tgtFrame="_blank" w:history="1">
        <w:r>
          <w:rPr>
            <w:rStyle w:val="any"/>
            <w:rFonts w:ascii="Microsoft YaHei UI" w:eastAsia="Microsoft YaHei UI" w:hAnsi="Microsoft YaHei UI" w:cs="Microsoft YaHei UI"/>
            <w:color w:val="576B95"/>
            <w:spacing w:val="8"/>
          </w:rPr>
          <w:t>《新人，怎么走好第一步》</w:t>
        </w:r>
      </w:hyperlink>
      <w:hyperlink r:id="rId11" w:anchor="wechat_redirect" w:tgtFrame="_blank" w:history="1">
        <w:r>
          <w:rPr>
            <w:rStyle w:val="any"/>
            <w:rFonts w:ascii="Microsoft YaHei UI" w:eastAsia="Microsoft YaHei UI" w:hAnsi="Microsoft YaHei UI" w:cs="Microsoft YaHei UI"/>
            <w:color w:val="576B95"/>
            <w:spacing w:val="8"/>
          </w:rPr>
          <w:t>《年轻选手的五种能力建设》</w:t>
        </w:r>
      </w:hyperlink>
      <w:hyperlink r:id="rId12" w:anchor="wechat_redirect" w:tgtFrame="_blank" w:history="1">
        <w:r>
          <w:rPr>
            <w:rStyle w:val="a"/>
            <w:rFonts w:ascii="Microsoft YaHei UI" w:eastAsia="Microsoft YaHei UI" w:hAnsi="Microsoft YaHei UI" w:cs="Microsoft YaHei UI"/>
            <w:spacing w:val="8"/>
          </w:rPr>
          <w:t>《下班后该做些什么？》</w:t>
        </w:r>
      </w:hyperlink>
      <w:r>
        <w:rPr>
          <w:rStyle w:val="any"/>
          <w:rFonts w:ascii="Microsoft YaHei UI" w:eastAsia="Microsoft YaHei UI" w:hAnsi="Microsoft YaHei UI" w:cs="Microsoft YaHei UI"/>
          <w:color w:val="000000"/>
          <w:spacing w:val="8"/>
        </w:rPr>
        <w:t>。</w:t>
      </w:r>
    </w:p>
    <w:p>
      <w:pPr>
        <w:shd w:val="clear" w:color="auto" w:fill="FFFFFF"/>
        <w:spacing w:before="0" w:after="0" w:line="384" w:lineRule="atLeast"/>
        <w:ind w:left="300" w:right="300" w:firstLine="480"/>
        <w:rPr>
          <w:rStyle w:val="any"/>
          <w:rFonts w:ascii="Microsoft YaHei UI" w:eastAsia="Microsoft YaHei UI" w:hAnsi="Microsoft YaHei UI" w:cs="Microsoft YaHei UI"/>
          <w:spacing w:val="8"/>
        </w:rPr>
      </w:pPr>
    </w:p>
    <w:p>
      <w:pPr>
        <w:shd w:val="clear" w:color="auto" w:fill="FFFFFF"/>
        <w:spacing w:before="0" w:after="0" w:line="384" w:lineRule="atLeast"/>
        <w:ind w:left="300" w:right="300" w:firstLine="48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color w:val="000000"/>
          <w:spacing w:val="8"/>
        </w:rPr>
        <w:t>学习待人接物，查看公众号“体制内实用指南”。</w:t>
      </w:r>
    </w:p>
    <w:p>
      <w:pPr>
        <w:shd w:val="clear" w:color="auto" w:fill="FFFFFF"/>
        <w:spacing w:before="0" w:after="0" w:line="384" w:lineRule="atLeast"/>
        <w:ind w:left="300" w:right="300" w:firstLine="48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color w:val="000000"/>
          <w:spacing w:val="8"/>
        </w:rPr>
        <w:t>学习公文写作，查看公众号“强者修炼场”。</w:t>
      </w:r>
    </w:p>
    <w:p>
      <w:pPr>
        <w:shd w:val="clear" w:color="auto" w:fill="FFFFFF"/>
        <w:spacing w:before="0" w:after="0" w:line="384" w:lineRule="atLeast"/>
        <w:ind w:left="300" w:right="300" w:firstLine="48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color w:val="000000"/>
          <w:spacing w:val="8"/>
        </w:rPr>
        <w:t>私信“入营”，强哥拉你进特训营。</w:t>
      </w:r>
    </w:p>
    <w:p>
      <w:pPr>
        <w:shd w:val="clear" w:color="auto" w:fill="FFFFFF"/>
        <w:spacing w:before="0" w:after="0" w:line="384" w:lineRule="atLeast"/>
        <w:ind w:left="300" w:right="300" w:firstLine="48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color w:val="000000"/>
          <w:spacing w:val="9"/>
        </w:rPr>
        <w:t>--------------------</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color w:val="D6D6D6"/>
          <w:spacing w:val="7"/>
          <w:sz w:val="18"/>
          <w:szCs w:val="18"/>
        </w:rPr>
        <w:t>（部分素材观点或文章思路来源于官方媒体/网络新闻）</w:t>
      </w:r>
    </w:p>
    <w:p>
      <w:pPr>
        <w:shd w:val="clear" w:color="auto" w:fill="FFFFFF"/>
        <w:spacing w:before="0" w:after="0" w:line="384" w:lineRule="atLeast"/>
        <w:ind w:left="300" w:right="300" w:firstLine="480"/>
        <w:rPr>
          <w:rStyle w:val="any"/>
          <w:rFonts w:ascii="Microsoft YaHei UI" w:eastAsia="Microsoft YaHei UI" w:hAnsi="Microsoft YaHei UI" w:cs="Microsoft YaHei UI"/>
          <w:spacing w:val="8"/>
        </w:rPr>
      </w:pPr>
    </w:p>
    <w:p>
      <w:pPr>
        <w:spacing w:before="0" w:after="0" w:line="384" w:lineRule="atLeast"/>
        <w:ind w:left="300" w:right="300" w:firstLine="48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listem">
    <w:name w:val="rich_media_meta_list_em"/>
    <w:basedOn w:val="DefaultParagraphFont"/>
    <w:rPr>
      <w:i w:val="0"/>
      <w:iCs w:val="0"/>
    </w:rPr>
  </w:style>
  <w:style w:type="character" w:customStyle="1" w:styleId="richmediameta">
    <w:name w:val="rich_media_meta"/>
    <w:basedOn w:val="DefaultParagraphFont"/>
    <w:rPr>
      <w:sz w:val="23"/>
      <w:szCs w:val="23"/>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mp.weixin.qq.com/s?__biz=MzI2MjM4MTgzNg==&amp;mid=2247484328&amp;idx=2&amp;sn=578552339a1c5914262aac90fe6df94f&amp;chksm=ea4d4bcbdd3ac2dd3abb917c793b0123453801c53ffdae50ae9e39ffa4fc9a8923d864d240d1&amp;scene=21" TargetMode="External" /><Relationship Id="rId11" Type="http://schemas.openxmlformats.org/officeDocument/2006/relationships/hyperlink" Target="http://mp.weixin.qq.com/s?__biz=MzI2MjM4MTgzNg==&amp;mid=2247484328&amp;idx=1&amp;sn=f82d3e05b81b5928f382ed65247cfcc4&amp;chksm=ea4d4bcbdd3ac2ddd20d274e5244158612d21db2cfce22a7bcd8b0f097f96af277ae4f450def&amp;scene=21" TargetMode="External" /><Relationship Id="rId12" Type="http://schemas.openxmlformats.org/officeDocument/2006/relationships/hyperlink" Target="http://mp.weixin.qq.com/s?__biz=MzI2MjM4MTgzNg==&amp;mid=2247484365&amp;idx=1&amp;sn=a5b4cc35350c6e5cb577e20c2dd061cc&amp;chksm=ea4d4baedd3ac2b8fafc58fcd725d8b798c11626a371a0008e72290156c6c5f3c58449d6a356&amp;scene=21" TargetMode="Externa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U0Njk0MDQyNg==&amp;mid=2247483786&amp;idx=1&amp;sn=0d377aab1afd5ea25d95125b2c9691a7" TargetMode="External" /><Relationship Id="rId5" Type="http://schemas.openxmlformats.org/officeDocument/2006/relationships/hyperlink" Target="javascript:void(0);" TargetMode="External" /><Relationship Id="rId6" Type="http://schemas.openxmlformats.org/officeDocument/2006/relationships/hyperlink" Target="http://mp.weixin.qq.com/s?__biz=MzU0Njk0MDQyNg==&amp;mid=2247483776&amp;idx=1&amp;sn=3deb5c44b935401c005b52c49013f4e0&amp;chksm=fb54b2e5cc233bf3635c5c4516193f7f207a2d7f7209a1c076739ea9e5f0dd01e62a1ea80973&amp;scene=21" TargetMode="External" /><Relationship Id="rId7" Type="http://schemas.openxmlformats.org/officeDocument/2006/relationships/hyperlink" Target="http://mp.weixin.qq.com/s?__biz=MzU0Njk0MDQyNg==&amp;mid=2247483768&amp;idx=2&amp;sn=45a35711268653ea8e9ab70702e04fcd&amp;chksm=fb54b21dcc233b0b6555aa54a04d90fb7e63b1d808478c548be1b64a6836f9255a42ff53b8e5&amp;scene=21" TargetMode="External" /><Relationship Id="rId8" Type="http://schemas.openxmlformats.org/officeDocument/2006/relationships/hyperlink" Target="http://mp.weixin.qq.com/s?__biz=MzU0Njk0MDQyNg==&amp;mid=2247483768&amp;idx=1&amp;sn=b5cd0cc17dd8f05877b65ce816140953&amp;chksm=fb54b21dcc233b0b785541ef49159c7c515586576eed83fbc5dd220372f938a3d4b0bc6e12cc&amp;scene=21" TargetMode="External" /><Relationship Id="rId9" Type="http://schemas.openxmlformats.org/officeDocument/2006/relationships/hyperlink" Target="http://mp.weixin.qq.com/s?__biz=MzI2MjM4MTgzNg==&amp;mid=2247484315&amp;idx=1&amp;sn=a953e92b8a0f62798aa626c5ba568ac7&amp;chksm=ea4d4bf8dd3ac2ee559422bdda8a31201869810e0a5a8142a0666978c2296fe3e8195eac258f&amp;scene=21" TargetMode="Externa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强者修炼场_2024-11-06_经验材料、工作总结、调查报告的异同</dc:title>
  <cp:revision>1</cp:revision>
</cp:coreProperties>
</file>